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F4B8" w14:textId="77777777" w:rsidR="00B64E55" w:rsidRPr="00B64E55" w:rsidRDefault="00B64E55" w:rsidP="00B64E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64E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Договор об оказании услуг на условиях публичной оферты</w:t>
      </w:r>
    </w:p>
    <w:p w14:paraId="4C013027" w14:textId="77777777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407 частью 2 Гражданского кодекса Республики Беларусь</w:t>
      </w:r>
    </w:p>
    <w:p w14:paraId="64A124ED" w14:textId="77777777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предприниматель Гуринович Наталия Сергеевна, в лице Гуринович Н.С., именуемой в дальнейшем «Исполнитель», действующей на основании Свидетельства о государственной регистрации № 192410733 от 22 января 2015 г., и заказчик Услуг, в дальнейшем именуемый «Заказчик», с другой стороны, именуемые в дальнейшем «Стороны», заключили Настоящий Договор о нижеследующем:</w:t>
      </w:r>
    </w:p>
    <w:p w14:paraId="1512935C" w14:textId="77777777" w:rsidR="00B64E55" w:rsidRPr="00B64E55" w:rsidRDefault="00B64E55" w:rsidP="00B64E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14:paraId="04ABDC2F" w14:textId="5DE5A849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Исполнитель принимает на себя обязательства по организации и проведению мастер-классов, профессиональных конференций и форумов, семинаров, вебинаров, тренингов, тематических курсов (в том числе дистанционных</w:t>
      </w:r>
      <w:r w:rsidR="00634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онлайн формате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консультаций, обеспечивает доступ к материалам</w:t>
      </w:r>
      <w:r w:rsidR="00E4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курсов и конференций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(презентациям</w:t>
      </w:r>
      <w:r w:rsid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видеозаписям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к документам электронной библиотеки (далее – Услуги) на возмездной основе, в соответствии с условиями настоящей публичной оферты.</w:t>
      </w:r>
    </w:p>
    <w:p w14:paraId="502AAD8C" w14:textId="77777777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участника на проживание в гостинице и транспортные расходы до места проведения Мероприятий не входят в стоимость Услуги, и оплачиваются Заказчиком </w:t>
      </w:r>
      <w:r w:rsid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50AFBA" w14:textId="77777777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Заказчик либо указанное им лицо принимает Услуги, оказанные Исполнителем, в соответствии с условиями данного Договора.</w:t>
      </w:r>
    </w:p>
    <w:p w14:paraId="02721A36" w14:textId="42554FFB" w:rsid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Исполнитель оставляет за собой право вносить изменения в настоящий Договор публичной оферты и в иную информацию на сайте, в связи с чем Заказчик обязуется перед получением Услуг ознакомиться с актуальной версией Договора и иной информации. Адрес действующей редакции Договора в сети интернет: </w:t>
      </w:r>
    </w:p>
    <w:p w14:paraId="1B80A620" w14:textId="5D5FEFD0" w:rsidR="00650804" w:rsidRPr="00650804" w:rsidRDefault="00650804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4E195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Pr="004E195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Pr="004E195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finstrateg</w:t>
        </w:r>
        <w:proofErr w:type="spellEnd"/>
        <w:r w:rsidRPr="004E195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4E195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by</w:t>
        </w:r>
        <w:r w:rsidRPr="004E195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4E195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wp</w:t>
        </w:r>
        <w:r w:rsidRPr="004E195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4E195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content</w:t>
        </w:r>
        <w:r w:rsidRPr="004E195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4E195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uploads</w:t>
        </w:r>
        <w:r w:rsidRPr="004E195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/2025/10/</w:t>
        </w:r>
        <w:proofErr w:type="spellStart"/>
        <w:r w:rsidRPr="004E195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dogovor</w:t>
        </w:r>
        <w:proofErr w:type="spellEnd"/>
        <w:r w:rsidRPr="004E195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4E195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ob</w:t>
        </w:r>
        <w:proofErr w:type="spellEnd"/>
        <w:r w:rsidRPr="004E195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4E195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okazanii</w:t>
        </w:r>
        <w:proofErr w:type="spellEnd"/>
        <w:r w:rsidRPr="004E195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4E195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uslug</w:t>
        </w:r>
        <w:proofErr w:type="spellEnd"/>
        <w:r w:rsidRPr="004E195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4E195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na</w:t>
        </w:r>
        <w:proofErr w:type="spellEnd"/>
        <w:r w:rsidRPr="004E195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4E195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usloviyah</w:t>
        </w:r>
        <w:proofErr w:type="spellEnd"/>
        <w:r w:rsidRPr="004E195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4E195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publichnoj</w:t>
        </w:r>
        <w:proofErr w:type="spellEnd"/>
        <w:r w:rsidRPr="004E195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4E195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oferty</w:t>
        </w:r>
        <w:proofErr w:type="spellEnd"/>
        <w:r w:rsidRPr="004E195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proofErr w:type="spellStart"/>
        <w:r w:rsidRPr="004E195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finstrateg</w:t>
        </w:r>
        <w:proofErr w:type="spellEnd"/>
        <w:r w:rsidRPr="004E195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2025.</w:t>
        </w:r>
        <w:r w:rsidRPr="004E195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docx</w:t>
        </w:r>
      </w:hyperlink>
      <w:r w:rsidRPr="0065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644076" w14:textId="77777777" w:rsidR="00B64E55" w:rsidRPr="00B64E55" w:rsidRDefault="00B64E55" w:rsidP="00B64E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ЗАКЛЮЧЕНИЯ ДОГОВОРА</w:t>
      </w:r>
    </w:p>
    <w:p w14:paraId="1709ED93" w14:textId="6A7FFFB8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Публикация (размещение) текста настоящего Договора на официальном сайте Исполнителя по адресу: </w:t>
      </w:r>
      <w:hyperlink r:id="rId6" w:history="1">
        <w:r w:rsidR="008539D4" w:rsidRPr="00550F0C">
          <w:rPr>
            <w:rStyle w:val="a5"/>
          </w:rPr>
          <w:t>https://finstrateg.by</w:t>
        </w:r>
      </w:hyperlink>
      <w:r w:rsidR="008539D4" w:rsidRPr="008539D4">
        <w:t xml:space="preserve"> 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публичным предложением (офертой) Исполнителя, адресованным не</w:t>
      </w:r>
      <w:r w:rsidR="00634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определенному кругу лиц заключить настоящий Договор (п.2. ст.407 Гражданского Кодекса Республики Беларусь).</w:t>
      </w:r>
    </w:p>
    <w:p w14:paraId="72EBF0CC" w14:textId="606365CC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Настоящий Договор является публичным договором (ст. 396 Гражданского Кодекса Республики Беларусь), в соответствии с которым Исполнитель принимает на себя обязательство по оказанию Услуг в отношении не</w:t>
      </w:r>
      <w:r w:rsidR="00634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определенного круга лиц, обратившихся за указанными Услугами.</w:t>
      </w:r>
    </w:p>
    <w:p w14:paraId="6081BE7D" w14:textId="598DC441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Настоящий Договор также является договором присоединения. Его заключение производится посредством принятия Заказчиком условий настоящего Договора в порядке, предусмотренном ст. 398 Гражданского Кодекса Республики Беларусь, т. е. пут</w:t>
      </w:r>
      <w:r w:rsidR="00634B92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присоединения к настоящему Договору в целом без каких-либо условий, изъятий и оговорок.</w:t>
      </w:r>
    </w:p>
    <w:p w14:paraId="6C75AF54" w14:textId="77777777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Фактом принятия (акцепта) Заказчиком условий настоящего Договора является оформление заявки на получение Услуги с последующей оплатой квитанции (счета), предоставленной Исполнителем, в порядке и на условиях, определенных настоящим Договором (п.3 ст.408 Гражданского Кодекса Республики Беларусь).</w:t>
      </w:r>
    </w:p>
    <w:p w14:paraId="79D41542" w14:textId="64F0F91D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Договор действует с момента поступления оплаты на расч</w:t>
      </w:r>
      <w:r w:rsidR="00634B92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тный сч</w:t>
      </w:r>
      <w:r w:rsidR="00634B92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т Исполнителя до момента завершения обязательств и взаиморасч</w:t>
      </w:r>
      <w:r w:rsidR="00634B92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между Сторонами.</w:t>
      </w:r>
    </w:p>
    <w:p w14:paraId="58408CF8" w14:textId="06A7C637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 соответствии с п.3 ст. 404 Гражданского Кодекса Республики Беларусь настоящий Договор будет считаться заключ</w:t>
      </w:r>
      <w:r w:rsidR="00634B92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нным в письменной форме, в г. Минск, Республика Беларусь.</w:t>
      </w:r>
    </w:p>
    <w:p w14:paraId="3F6CFA02" w14:textId="77777777" w:rsidR="00B64E55" w:rsidRPr="00B64E55" w:rsidRDefault="00B64E55" w:rsidP="00B64E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ОКАЗАНИЯ УСЛУГ</w:t>
      </w:r>
    </w:p>
    <w:p w14:paraId="52BFF87D" w14:textId="4521C33C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Перечень Услуг, которые должны быть оказаны в рамках настоящего Договора, период предоставления Услуг и иные условия, определяющие порядок оказания Услуг, а также другая информация, являющаяся существенной для оказания Услуг, указываются в описаниях конкретных Услуг, публикуемых на сайт</w:t>
      </w:r>
      <w:r w:rsidR="00E1712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Исполнителя </w:t>
      </w:r>
      <w:r w:rsidR="00634B92" w:rsidRPr="00634B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7" w:history="1">
        <w:r w:rsidR="008539D4" w:rsidRPr="00550F0C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https://finstrateg.by</w:t>
        </w:r>
      </w:hyperlink>
      <w:r w:rsidR="008539D4" w:rsidRPr="008539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ACC47B" w14:textId="77777777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Исполнитель вправе привлекать третьих лиц для исполнения своих обязательств по настоящему Договору, а также использовать услуги/работы третьих лиц, обеспечивающих возможность предоставления Услуг, предусмотренных настоящим Договором.</w:t>
      </w:r>
    </w:p>
    <w:p w14:paraId="63FA59D4" w14:textId="77777777" w:rsidR="00B64E55" w:rsidRPr="00B64E55" w:rsidRDefault="00B64E55" w:rsidP="00B64E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СТОРОН</w:t>
      </w:r>
    </w:p>
    <w:p w14:paraId="16550E3B" w14:textId="77777777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Исполнитель обязуется:</w:t>
      </w:r>
    </w:p>
    <w:p w14:paraId="580FBCB5" w14:textId="77777777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Надлежащим образом оказывать Услугу, предусмотренную настоящим Договором.</w:t>
      </w:r>
    </w:p>
    <w:p w14:paraId="6EC74C55" w14:textId="3A6C59C5" w:rsidR="00B64E55" w:rsidRPr="008539D4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4.1.2. Своевременно информировать об изменениях, возникающих в ходе оказания Услуги: сроках, месте проведения, путем публикации информации в сети Интернет на сайте Исполнителя по адресу: </w:t>
      </w:r>
      <w:hyperlink r:id="rId8" w:history="1">
        <w:r w:rsidR="008539D4" w:rsidRPr="00550F0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https://finstrateg.by</w:t>
        </w:r>
      </w:hyperlink>
      <w:r w:rsidR="008539D4" w:rsidRPr="00853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C85E40" w14:textId="77777777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Сохранять конфиденциальность информации, предоставленной Заказчиком, за исключением случаев, когда предоставление доступа к такой информации для третьих лиц является необходимым условием оказания Услуг, либо является обязательным в силу требований законодательства Республики Беларусь</w:t>
      </w:r>
    </w:p>
    <w:p w14:paraId="17D4A361" w14:textId="77777777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Заказчик обязуется:</w:t>
      </w:r>
    </w:p>
    <w:p w14:paraId="538C89E4" w14:textId="22D64158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Оплатить полную стоимость услуг по цене, указанной </w:t>
      </w:r>
      <w:r w:rsid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регистрации Заказчиком 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1712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4B92" w:rsidRPr="00634B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9" w:history="1">
        <w:r w:rsidR="008539D4" w:rsidRPr="00550F0C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https://finstrateg.by</w:t>
        </w:r>
      </w:hyperlink>
      <w:r w:rsidR="008539D4" w:rsidRPr="008539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даты оказания услуги.</w:t>
      </w:r>
      <w:r w:rsid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Цены на услуги в заказе актуальны в течение 3-х банковских дней</w:t>
      </w:r>
      <w:r w:rsidR="001F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оформления заказа</w:t>
      </w:r>
      <w:r w:rsid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192DEDF" w14:textId="0CD9ED15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Обеспечить своевременное прибытие участников Мероприятия к месту их проведения</w:t>
      </w:r>
      <w:r w:rsidR="00634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своевременное подключение к онлайн трансляции вебинара (курса, конференции)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7CF233" w14:textId="77777777" w:rsidR="00524BEF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4.2.3. Сохранять конфиденциальность личной информации других участников в рамках получаемой Услуги по любым вопросам, которые стали ему известны в ходе оказания Услуги. </w:t>
      </w:r>
    </w:p>
    <w:p w14:paraId="76643231" w14:textId="77777777" w:rsid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 Своевременно проверять корреспонденцию, поступающую на адрес электронной почты, который Заказчик указал в регистрационной форме при подаче заявки.</w:t>
      </w:r>
    </w:p>
    <w:p w14:paraId="7CE66D52" w14:textId="44C00B1B" w:rsidR="00524BEF" w:rsidRPr="00B64E55" w:rsidRDefault="00524BEF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4.2.5. </w:t>
      </w:r>
      <w:r w:rsidRPr="00524BE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Заказчик не произвел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оплату заказа в срок</w:t>
      </w:r>
      <w:r w:rsidR="001F3AC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указанный в пункте 4.2.1, а цены на услуги изменились, о чем Исполнитель уведомил на сайт</w:t>
      </w:r>
      <w:r w:rsidR="00E1712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471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0" w:history="1">
        <w:r w:rsidR="008539D4" w:rsidRPr="00550F0C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https://finstrateg.by</w:t>
        </w:r>
      </w:hyperlink>
      <w:r w:rsidR="008539D4" w:rsidRPr="008539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F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ранее оформленный Заказ считается недействительным и может быть отменен(аннулирован) Исполнителем с уведомлением последнего посредством электронной почты.  </w:t>
      </w:r>
    </w:p>
    <w:p w14:paraId="2EFCD5CE" w14:textId="77777777" w:rsidR="00B64E55" w:rsidRPr="00B64E55" w:rsidRDefault="00B64E55" w:rsidP="00B64E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УСЛУГ И ПОРЯДОК РАСЧЕТОВ</w:t>
      </w:r>
    </w:p>
    <w:p w14:paraId="34A312C8" w14:textId="17AA535A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Стоимость Услуг, оказываемых в рамках настоящего Договора, определяется исходя из объ</w:t>
      </w:r>
      <w:r w:rsidR="00634B92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ма, характера и продолжительности заказанных Услуг и отражается в документах об оплате и в публикуемых на сайт</w:t>
      </w:r>
      <w:bookmarkStart w:id="0" w:name="OLE_LINK4"/>
      <w:r w:rsidR="00E1712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34B92" w:rsidRPr="00634B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End w:id="0"/>
      <w:r w:rsidR="008539D4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8539D4">
        <w:rPr>
          <w:rFonts w:ascii="Times New Roman" w:eastAsia="Times New Roman" w:hAnsi="Times New Roman"/>
          <w:sz w:val="24"/>
          <w:szCs w:val="24"/>
          <w:lang w:eastAsia="ru-RU"/>
        </w:rPr>
        <w:instrText>HYPERLINK "</w:instrText>
      </w:r>
      <w:r w:rsidR="008539D4" w:rsidRPr="008539D4">
        <w:rPr>
          <w:rFonts w:ascii="Times New Roman" w:eastAsia="Times New Roman" w:hAnsi="Times New Roman"/>
          <w:sz w:val="24"/>
          <w:szCs w:val="24"/>
          <w:lang w:eastAsia="ru-RU"/>
        </w:rPr>
        <w:instrText>https://finstrateg.by</w:instrText>
      </w:r>
      <w:r w:rsidR="008539D4">
        <w:rPr>
          <w:rFonts w:ascii="Times New Roman" w:eastAsia="Times New Roman" w:hAnsi="Times New Roman"/>
          <w:sz w:val="24"/>
          <w:szCs w:val="24"/>
          <w:lang w:eastAsia="ru-RU"/>
        </w:rPr>
        <w:instrText>"</w:instrText>
      </w:r>
      <w:r w:rsidR="008539D4">
        <w:rPr>
          <w:rFonts w:ascii="Times New Roman" w:eastAsia="Times New Roman" w:hAnsi="Times New Roman"/>
          <w:sz w:val="24"/>
          <w:szCs w:val="24"/>
          <w:lang w:eastAsia="ru-RU"/>
        </w:rPr>
      </w:r>
      <w:r w:rsidR="008539D4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8539D4" w:rsidRPr="00550F0C">
        <w:rPr>
          <w:rStyle w:val="a5"/>
          <w:rFonts w:ascii="Times New Roman" w:eastAsia="Times New Roman" w:hAnsi="Times New Roman"/>
          <w:sz w:val="24"/>
          <w:szCs w:val="24"/>
          <w:lang w:eastAsia="ru-RU"/>
        </w:rPr>
        <w:t>https://finstrateg.by</w:t>
      </w:r>
      <w:r w:rsidR="008539D4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8539D4" w:rsidRPr="008539D4">
        <w:rPr>
          <w:rFonts w:ascii="Times New Roman" w:eastAsia="Times New Roman" w:hAnsi="Times New Roman"/>
          <w:sz w:val="24"/>
          <w:szCs w:val="24"/>
          <w:lang w:eastAsia="ru-RU"/>
        </w:rPr>
        <w:t xml:space="preserve"> . 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Услуги для Заказчика не может являться основанием для иных договоров и переговоров с третьей стороной.</w:t>
      </w:r>
    </w:p>
    <w:p w14:paraId="6F145F6A" w14:textId="77777777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Исполнитель предоставляет Услуги на условиях внесения полной оплаты, размер которой указывается в описании Услуги, либо сообщается Заказчику иным, удобным для Сторон образом. Возможно внесение аванса или частичная предоплата, если это предусмотрено условиями предоставления Услуги.</w:t>
      </w:r>
    </w:p>
    <w:p w14:paraId="7B9D60C3" w14:textId="66513F6A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Внося аванс, Заказчик обязуется внести оставшуюся часть стоимости Услуги не позднее, чем в течении 3 (трех) дней после оказания Услуги</w:t>
      </w:r>
      <w:r w:rsidR="00634B92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иное не оговорено сторонами индивидуально посредством электронной почты или мессенджеров.</w:t>
      </w:r>
    </w:p>
    <w:p w14:paraId="5F961166" w14:textId="77777777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Оплата заказанных Заказчиком Услуг без получения от Исполнителя письменного или устного подтверждения о возможности оказания Услуг не допускается.</w:t>
      </w:r>
    </w:p>
    <w:p w14:paraId="4D1C867B" w14:textId="77777777" w:rsidR="00E471A6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Заказчики, являющиеся юридическими лицами, осуществляют оплату заказанных Услуг посредством безналичного перевода денежных средств на расч</w:t>
      </w:r>
      <w:r w:rsidR="0044399D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тный сч</w:t>
      </w:r>
      <w:r w:rsidR="0044399D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т Исполнителя согласно данным и реквизитам, указанным в пункте 9.2. настоящего договора.</w:t>
      </w:r>
      <w:r w:rsidR="00E4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2659F0" w14:textId="32DE3A24" w:rsidR="00B64E55" w:rsidRPr="00B64E55" w:rsidRDefault="00E471A6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выполненных работ подписывается Сторонами в течение 10 (десяти) дней с даты оказания услуги.</w:t>
      </w:r>
    </w:p>
    <w:p w14:paraId="29550489" w14:textId="77777777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Заказчики, являющиеся физическими лицами, осуществляют оплату заказанных Услуг посредством:</w:t>
      </w:r>
    </w:p>
    <w:p w14:paraId="3D9BC606" w14:textId="4E7EDD39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* безналичного банковского или почтового перевода денежных средств на расч</w:t>
      </w:r>
      <w:r w:rsidR="0044399D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тный счет Исполнителя</w:t>
      </w:r>
      <w:r w:rsidR="0044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(произвольный платеж)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08AE3F" w14:textId="77777777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банковской карты </w:t>
      </w:r>
      <w:bookmarkStart w:id="1" w:name="_Hlk89857133"/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Visa или Mastercard</w:t>
      </w:r>
      <w:bookmarkEnd w:id="1"/>
    </w:p>
    <w:p w14:paraId="1411671A" w14:textId="77777777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* системы ЕРИП</w:t>
      </w:r>
    </w:p>
    <w:p w14:paraId="1A5A218F" w14:textId="522192F8" w:rsidR="0044399D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</w:t>
      </w:r>
      <w:r w:rsidR="005B26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</w:t>
      </w:r>
      <w:r w:rsidR="0069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связанные с перечислением платежей по настоящему договору на сч</w:t>
      </w:r>
      <w:r w:rsidR="0044399D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т Исполнителя</w:t>
      </w:r>
      <w:r w:rsidR="0069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оплате картами </w:t>
      </w:r>
      <w:bookmarkStart w:id="2" w:name="_Hlk89857222"/>
      <w:r w:rsidR="0044399D"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Visa</w:t>
      </w:r>
      <w:r w:rsidR="0044399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4399D"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Mastercard</w:t>
      </w:r>
      <w:bookmarkEnd w:id="2"/>
      <w:r w:rsidR="0069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4399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ЕРИП</w:t>
      </w:r>
      <w:r w:rsidR="006908EF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Данные издержки</w:t>
      </w:r>
      <w:r w:rsidR="0044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Заказчик.</w:t>
      </w:r>
      <w:r w:rsidR="0044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E507A4E" w14:textId="5B46846E" w:rsid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5.8. Акт при</w:t>
      </w:r>
      <w:r w:rsidR="00E471A6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ма-сдачи оказанных услуг</w:t>
      </w:r>
      <w:r w:rsidR="00E4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физическим лицом 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считается подписанным Заказчиком</w:t>
      </w:r>
      <w:r w:rsidR="0098707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услуги приняты в полном объ</w:t>
      </w:r>
      <w:r w:rsidR="00E471A6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9870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Заказчик не предоставил в письменном виде претензий Исполнителю в течении 10 (десяти) дней после оказания Услуги.</w:t>
      </w:r>
    </w:p>
    <w:p w14:paraId="5070E9F6" w14:textId="77777777" w:rsidR="00B64E55" w:rsidRPr="00B64E55" w:rsidRDefault="00B64E55" w:rsidP="00B64E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УСЛОВИЯ</w:t>
      </w:r>
    </w:p>
    <w:p w14:paraId="16CC643A" w14:textId="18AE6EC2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6.1.  Исполнитель не возвращает денежные средства, перечисленные Заказчиком по настоящему Договору, и не нес</w:t>
      </w:r>
      <w:r w:rsidR="00E471A6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т ответственности перед Заказчиком за срыв участия в Мероприятии или неполучение Заказчиком каких-либо услуг, иной понес</w:t>
      </w:r>
      <w:r w:rsidR="00E471A6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нный Заказчиком ущерб, возникший в связи:</w:t>
      </w:r>
    </w:p>
    <w:p w14:paraId="3A2DC117" w14:textId="77777777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 отменой или задержкой авиарейса, отменой или задержкой отправления поезда, судна, иного транспортного средства в связи с метеоусловиями, по иным причинам, не зависящим от Исполнителя;</w:t>
      </w:r>
    </w:p>
    <w:p w14:paraId="085555CB" w14:textId="77777777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 опозданием</w:t>
      </w:r>
      <w:r w:rsidR="0098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неявкой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— представителей Заказчика к месту отправки, возвращения, сбора, проведения Мероприятия;</w:t>
      </w:r>
    </w:p>
    <w:p w14:paraId="4CC8F655" w14:textId="14AD6447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 совершением участниками — представителями Заказчика и иными участниками действий, </w:t>
      </w:r>
      <w:proofErr w:type="spellStart"/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повл</w:t>
      </w:r>
      <w:proofErr w:type="spellEnd"/>
      <w:r w:rsidR="0088132A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ё</w:t>
      </w:r>
      <w:proofErr w:type="spellStart"/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кших</w:t>
      </w:r>
      <w:proofErr w:type="spellEnd"/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причинение ими ущерба в ходе участия в Мероприятии или их выдворение из страны посещения, отказ в оказании услуг гостиницей, перевозчиком;</w:t>
      </w:r>
    </w:p>
    <w:p w14:paraId="549EED73" w14:textId="77777777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 иными обстоятельствами непреодолимой силы: войнами, террористическими актами, стихийными бедствиями, решениями и действиями государственных органов.</w:t>
      </w:r>
    </w:p>
    <w:p w14:paraId="7008350F" w14:textId="2AC9FEFE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В случае отказа от участия в Мероприятии не менее чем за 10 дней до </w:t>
      </w:r>
      <w:r w:rsidR="0098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начала, стоимость, внес</w:t>
      </w:r>
      <w:r w:rsidR="00E471A6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нная на расч</w:t>
      </w:r>
      <w:r w:rsidR="00E471A6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тный сч</w:t>
      </w:r>
      <w:r w:rsidR="00E471A6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т Исполнителя, возвращается Заказчику в размере 100% от перечисленной суммы в течение 15 дней, на основании письменного заявления Заказчика</w:t>
      </w:r>
      <w:r w:rsidR="0098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(скан письма, переданного посредством электронной почты)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E869F4" w14:textId="77777777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 случае отказа от участия в Мероприятии менее чем за 10 дней до его начала,</w:t>
      </w:r>
      <w:r w:rsidR="0098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Заказчику не возвращается. В этом случае возможен перенос оплаты на другое </w:t>
      </w:r>
      <w:r w:rsidR="0098707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ероприятие </w:t>
      </w:r>
      <w:r w:rsidR="0098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Исполнителя, аналогичное по стоимости, 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замена </w:t>
      </w:r>
      <w:r w:rsidR="0098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делегата 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другое лицо при предоставлении запроса со стор</w:t>
      </w:r>
      <w:r w:rsidR="0098707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 Заказчика в письменном виде посредством электронной почты.</w:t>
      </w:r>
    </w:p>
    <w:p w14:paraId="40355F87" w14:textId="4681992C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 случае, если Услуга не была оказана по вине Исполнителя (за исключением обстоятельств непреодолимой силы), Заказчику возвращается 100% произвед</w:t>
      </w:r>
      <w:r w:rsidR="00E471A6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 оплаты.</w:t>
      </w:r>
    </w:p>
    <w:p w14:paraId="5A9E861F" w14:textId="77777777" w:rsidR="00B64E55" w:rsidRPr="00B64E55" w:rsidRDefault="00B64E55" w:rsidP="00B64E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 НЕПРЕОДОЛИМОЙ СИЛЫ</w:t>
      </w:r>
    </w:p>
    <w:p w14:paraId="0E8C496D" w14:textId="77777777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Стороны освобождаются от ответственности за частичное или полное неисполнение своих обязательств по настоящему Договору, если это явилось следствием действия обстоятельств непреодолимой силы (форс-мажора),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14:paraId="36E99F3C" w14:textId="77777777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К обстоятельствам непреодолимой силы относятся события, на которые Сторона не может оказывать влияния и за возникновение которых она не несет ответственности, как то: война, восстание, забастовка, землетрясение, наводнение, пожар, суровые погодные 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условия или другие стихийные бедствия, правительственные постановления, распоряжения (указы) государственных органов и должностных лиц, законы и иные нормативные акты компетентных органов, принятые после акцепта настоящего Договора и делающие невозможным исполнение обязательств, установленных настоящим Договором, а также действия государственных или местных органов государственной власти и управления или их представителей, препятствующие выполнению условий настоящего договора.</w:t>
      </w:r>
    </w:p>
    <w:p w14:paraId="3B8E82F6" w14:textId="77777777" w:rsid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При наступлении обстоятельств непреодолимой силы, препятствующих исполнению обязательств по настоящему Договору, срок выполнения Сторонами таких обязательств переносится соразмерно времени действия таких обстоятельств, а также времени, требуемого для устранения их последствий, но не более ста восьмидесяти календарных дней.</w:t>
      </w:r>
    </w:p>
    <w:p w14:paraId="6EEB98B5" w14:textId="77777777" w:rsidR="00B64E55" w:rsidRPr="00B64E55" w:rsidRDefault="00B64E55" w:rsidP="00B64E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РЕШЕНИЯ СПОРОВ И РАЗНОГЛАСИЙ</w:t>
      </w:r>
    </w:p>
    <w:p w14:paraId="5F4E4A2B" w14:textId="1FAE4C51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Все споры и разногласия, которые могу возникнуть из настоящего договора или в связи с ним, стороны решают пут</w:t>
      </w:r>
      <w:r w:rsidR="00E471A6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м соглашения сторон.</w:t>
      </w:r>
    </w:p>
    <w:p w14:paraId="59803B8C" w14:textId="66088CEA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Все вопросы, возникающие из настоящего договора или относящиеся к нему, которые стороны не могут урегулировать мирным пут</w:t>
      </w:r>
      <w:r w:rsidR="00E471A6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м, передаются на окончательное разрешение компетентного суда Республики Беларусь.</w:t>
      </w:r>
    </w:p>
    <w:p w14:paraId="2779413A" w14:textId="77777777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Во всем неурегулированном настоящим договором, стороны руководствуются законодательством Республики Беларусь.</w:t>
      </w:r>
    </w:p>
    <w:p w14:paraId="71C81FF7" w14:textId="77777777" w:rsidR="00B64E55" w:rsidRPr="00B64E55" w:rsidRDefault="00B64E55" w:rsidP="00B64E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АДРЕСА, РЕКВИЗИТЫ СТОРОН</w:t>
      </w:r>
    </w:p>
    <w:p w14:paraId="257F3507" w14:textId="77777777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Стороны безоговорочно соглашаются под реквизитами Заказчика считать информацию, указанную им при оформлении заказа на предоставление Услуг.</w:t>
      </w:r>
    </w:p>
    <w:p w14:paraId="1C220F68" w14:textId="77777777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9.2. Реквизиты Исполнителя:</w:t>
      </w:r>
    </w:p>
    <w:p w14:paraId="61B5D5A8" w14:textId="77777777" w:rsid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предприниматель Гуринович Наталия Сергеевна</w:t>
      </w:r>
    </w:p>
    <w:p w14:paraId="17D275CF" w14:textId="77777777" w:rsidR="00466576" w:rsidRPr="00466576" w:rsidRDefault="00466576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Свидетельство о государственной регистрации </w:t>
      </w: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№ 192410733 от 22 января 2015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выдано Минским горисполкомом.</w:t>
      </w:r>
    </w:p>
    <w:p w14:paraId="7FFE4FA0" w14:textId="74B32370" w:rsidR="00B64E55" w:rsidRDefault="00466576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</w:t>
      </w:r>
      <w:r w:rsidR="00B64E55"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дрес: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4E55"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Минск, ул. Я. Лучины, 46-10</w:t>
      </w:r>
      <w:r w:rsidR="005D296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64E55"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УНП 192410733</w:t>
      </w:r>
    </w:p>
    <w:p w14:paraId="5A41ADA0" w14:textId="77777777" w:rsidR="00466576" w:rsidRPr="00B64E55" w:rsidRDefault="00466576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(для обмена актами выполненных услуг): 220062, г. Минск, а\я 14</w:t>
      </w:r>
    </w:p>
    <w:p w14:paraId="24AEC0BF" w14:textId="77777777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оплаты в белорусских рублях</w:t>
      </w:r>
    </w:p>
    <w:p w14:paraId="5F252F42" w14:textId="77777777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Рс</w:t>
      </w:r>
      <w:proofErr w:type="spellEnd"/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BY79MTBK30130001093300032925 в ЗАО </w:t>
      </w:r>
      <w:proofErr w:type="spellStart"/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МТБАнк</w:t>
      </w:r>
      <w:proofErr w:type="spellEnd"/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092E8F2" w14:textId="77777777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Минск, </w:t>
      </w:r>
      <w:proofErr w:type="spellStart"/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пр.Партизанский</w:t>
      </w:r>
      <w:proofErr w:type="spellEnd"/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, 6а, код MTBKBY22</w:t>
      </w:r>
    </w:p>
    <w:p w14:paraId="0EFF49F5" w14:textId="77777777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УНП БАНКА 100394906</w:t>
      </w:r>
    </w:p>
    <w:p w14:paraId="72C4FEC3" w14:textId="77777777" w:rsidR="00B64E55" w:rsidRP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оплаты в российских рублях</w:t>
      </w:r>
    </w:p>
    <w:p w14:paraId="0A6E78FA" w14:textId="77777777" w:rsidR="00466576" w:rsidRPr="00466576" w:rsidRDefault="00466576" w:rsidP="00466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Р\с в RUB BY21MTBK30130001064300024673</w:t>
      </w:r>
    </w:p>
    <w:p w14:paraId="4B23C54B" w14:textId="77777777" w:rsidR="00466576" w:rsidRPr="00466576" w:rsidRDefault="00466576" w:rsidP="00466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ЗАО </w:t>
      </w:r>
      <w:proofErr w:type="spellStart"/>
      <w:r w:rsidRPr="00466576">
        <w:rPr>
          <w:rFonts w:ascii="Times New Roman" w:eastAsia="Times New Roman" w:hAnsi="Times New Roman" w:cs="Times New Roman"/>
          <w:sz w:val="24"/>
          <w:szCs w:val="24"/>
          <w:lang w:eastAsia="ru-RU"/>
        </w:rPr>
        <w:t>МТБАнк</w:t>
      </w:r>
      <w:proofErr w:type="spellEnd"/>
      <w:r w:rsidRPr="00466576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Минск, код Банка MTBKBY22</w:t>
      </w:r>
    </w:p>
    <w:p w14:paraId="3654AA1C" w14:textId="77777777" w:rsidR="00466576" w:rsidRPr="00466576" w:rsidRDefault="00466576" w:rsidP="00466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УНП БАНКА 100394906</w:t>
      </w:r>
    </w:p>
    <w:p w14:paraId="690EC22C" w14:textId="77777777" w:rsidR="00466576" w:rsidRPr="00466576" w:rsidRDefault="00466576" w:rsidP="00466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счета 30111810200000000286 </w:t>
      </w:r>
    </w:p>
    <w:p w14:paraId="763BEF31" w14:textId="77777777" w:rsidR="00466576" w:rsidRPr="00466576" w:rsidRDefault="00466576" w:rsidP="00466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банке-корреспонденте АЛЬФА-БАНК (АО)</w:t>
      </w:r>
    </w:p>
    <w:p w14:paraId="74542980" w14:textId="77777777" w:rsidR="00466576" w:rsidRPr="00466576" w:rsidRDefault="00466576" w:rsidP="00466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Корсчет: 30101810200000000593, </w:t>
      </w:r>
    </w:p>
    <w:p w14:paraId="5BC919B2" w14:textId="77777777" w:rsidR="00466576" w:rsidRPr="00466576" w:rsidRDefault="00466576" w:rsidP="00466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АЛЬФА-БАНК: 7728168971</w:t>
      </w:r>
    </w:p>
    <w:p w14:paraId="4CEBA7CA" w14:textId="77777777" w:rsidR="00466576" w:rsidRPr="00466576" w:rsidRDefault="00466576" w:rsidP="00466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Каланчевская, д. 27, г.Москва,107078, РФ     </w:t>
      </w:r>
    </w:p>
    <w:p w14:paraId="0790E054" w14:textId="77777777" w:rsidR="00466576" w:rsidRPr="005D2968" w:rsidRDefault="00466576" w:rsidP="00466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6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</w:t>
      </w:r>
      <w:r w:rsidRPr="005D29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044525593 SWIFT: ALFARUMM</w:t>
      </w:r>
    </w:p>
    <w:p w14:paraId="5BFAB83A" w14:textId="77777777" w:rsidR="00466576" w:rsidRPr="005D2968" w:rsidRDefault="00466576" w:rsidP="00466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C7A6E60" w14:textId="77777777" w:rsidR="00B64E55" w:rsidRPr="00B64E55" w:rsidRDefault="00B64E55" w:rsidP="00466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B64E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.+375 (29) 6 75 80 40</w:t>
      </w:r>
    </w:p>
    <w:p w14:paraId="3FE92288" w14:textId="46B11E92" w:rsidR="00B64E55" w:rsidRDefault="00B64E55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</w:pPr>
      <w:r w:rsidRPr="00B64E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E-mail: </w:t>
      </w:r>
      <w:hyperlink r:id="rId11" w:history="1">
        <w:r w:rsidR="00E471A6" w:rsidRPr="00C3390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gns@cfo.by</w:t>
        </w:r>
      </w:hyperlink>
      <w:r w:rsidR="00466576" w:rsidRPr="0046657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 xml:space="preserve"> </w:t>
      </w:r>
    </w:p>
    <w:p w14:paraId="6DDE8416" w14:textId="77777777" w:rsidR="00466576" w:rsidRPr="00466576" w:rsidRDefault="00466576" w:rsidP="00B6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2" w:history="1">
        <w:r w:rsidRPr="005D4EA3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conference@cfo.by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 xml:space="preserve"> </w:t>
      </w:r>
    </w:p>
    <w:p w14:paraId="0C7E212D" w14:textId="77777777" w:rsidR="00DF69CF" w:rsidRPr="00B64E55" w:rsidRDefault="00DF69CF">
      <w:pPr>
        <w:rPr>
          <w:lang w:val="en-US"/>
        </w:rPr>
      </w:pPr>
    </w:p>
    <w:sectPr w:rsidR="00DF69CF" w:rsidRPr="00B64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5FDC"/>
    <w:multiLevelType w:val="multilevel"/>
    <w:tmpl w:val="8BD4B6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161A4"/>
    <w:multiLevelType w:val="multilevel"/>
    <w:tmpl w:val="1F568E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A63B7"/>
    <w:multiLevelType w:val="multilevel"/>
    <w:tmpl w:val="3FA64C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D3D9F"/>
    <w:multiLevelType w:val="multilevel"/>
    <w:tmpl w:val="9F5CFA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172917"/>
    <w:multiLevelType w:val="multilevel"/>
    <w:tmpl w:val="100020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482AE3"/>
    <w:multiLevelType w:val="multilevel"/>
    <w:tmpl w:val="2236B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260B25"/>
    <w:multiLevelType w:val="multilevel"/>
    <w:tmpl w:val="55EC90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583F63"/>
    <w:multiLevelType w:val="multilevel"/>
    <w:tmpl w:val="072C6B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3A23AC"/>
    <w:multiLevelType w:val="multilevel"/>
    <w:tmpl w:val="7CDCA7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9277787">
    <w:abstractNumId w:val="5"/>
  </w:num>
  <w:num w:numId="2" w16cid:durableId="1153909328">
    <w:abstractNumId w:val="8"/>
  </w:num>
  <w:num w:numId="3" w16cid:durableId="1872187970">
    <w:abstractNumId w:val="0"/>
  </w:num>
  <w:num w:numId="4" w16cid:durableId="750129194">
    <w:abstractNumId w:val="1"/>
  </w:num>
  <w:num w:numId="5" w16cid:durableId="1762990797">
    <w:abstractNumId w:val="7"/>
  </w:num>
  <w:num w:numId="6" w16cid:durableId="471677892">
    <w:abstractNumId w:val="2"/>
  </w:num>
  <w:num w:numId="7" w16cid:durableId="1323657754">
    <w:abstractNumId w:val="3"/>
  </w:num>
  <w:num w:numId="8" w16cid:durableId="365373249">
    <w:abstractNumId w:val="4"/>
  </w:num>
  <w:num w:numId="9" w16cid:durableId="1985156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61"/>
    <w:rsid w:val="00071F8E"/>
    <w:rsid w:val="00092EA8"/>
    <w:rsid w:val="000A7B52"/>
    <w:rsid w:val="00105D2C"/>
    <w:rsid w:val="00191347"/>
    <w:rsid w:val="001E4611"/>
    <w:rsid w:val="001F3AC9"/>
    <w:rsid w:val="002D58B5"/>
    <w:rsid w:val="00372814"/>
    <w:rsid w:val="003F7187"/>
    <w:rsid w:val="004068F0"/>
    <w:rsid w:val="0044399D"/>
    <w:rsid w:val="00466405"/>
    <w:rsid w:val="00466576"/>
    <w:rsid w:val="00524BEF"/>
    <w:rsid w:val="00547440"/>
    <w:rsid w:val="005B2679"/>
    <w:rsid w:val="005D2968"/>
    <w:rsid w:val="005D4C28"/>
    <w:rsid w:val="005E6D97"/>
    <w:rsid w:val="00604DCF"/>
    <w:rsid w:val="00634B92"/>
    <w:rsid w:val="00650804"/>
    <w:rsid w:val="006908EF"/>
    <w:rsid w:val="00733296"/>
    <w:rsid w:val="008539D4"/>
    <w:rsid w:val="0088132A"/>
    <w:rsid w:val="0098707B"/>
    <w:rsid w:val="00997461"/>
    <w:rsid w:val="00B2682D"/>
    <w:rsid w:val="00B64E55"/>
    <w:rsid w:val="00C0313C"/>
    <w:rsid w:val="00C22B26"/>
    <w:rsid w:val="00C55A4C"/>
    <w:rsid w:val="00CA78CF"/>
    <w:rsid w:val="00CE726D"/>
    <w:rsid w:val="00DE76C1"/>
    <w:rsid w:val="00DF69CF"/>
    <w:rsid w:val="00E17121"/>
    <w:rsid w:val="00E471A6"/>
    <w:rsid w:val="00EA4BDF"/>
    <w:rsid w:val="00EF2AC1"/>
    <w:rsid w:val="00EF4A71"/>
    <w:rsid w:val="00F75E7D"/>
    <w:rsid w:val="00FB268B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7F44"/>
  <w15:chartTrackingRefBased/>
  <w15:docId w15:val="{9FDF1EEF-63E1-47B7-B31C-286DD460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4E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4E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64E55"/>
    <w:rPr>
      <w:b/>
      <w:bCs/>
    </w:rPr>
  </w:style>
  <w:style w:type="paragraph" w:styleId="a4">
    <w:name w:val="Normal (Web)"/>
    <w:basedOn w:val="a"/>
    <w:uiPriority w:val="99"/>
    <w:semiHidden/>
    <w:unhideWhenUsed/>
    <w:rsid w:val="00B6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64E55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634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9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strateg.b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nstrateg.by" TargetMode="External"/><Relationship Id="rId12" Type="http://schemas.openxmlformats.org/officeDocument/2006/relationships/hyperlink" Target="mailto:conference@cf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strateg.by" TargetMode="External"/><Relationship Id="rId11" Type="http://schemas.openxmlformats.org/officeDocument/2006/relationships/hyperlink" Target="mailto:gns@cfo.by" TargetMode="External"/><Relationship Id="rId5" Type="http://schemas.openxmlformats.org/officeDocument/2006/relationships/hyperlink" Target="https://finstrateg.by/wp-content/uploads/2025/10/dogovor-ob-okazanii-uslug-na-usloviyah-publichnoj-oferty_finstrateg2025.docx" TargetMode="External"/><Relationship Id="rId10" Type="http://schemas.openxmlformats.org/officeDocument/2006/relationships/hyperlink" Target="https://finstrateg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nstrateg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Zondis</dc:creator>
  <cp:keywords/>
  <dc:description/>
  <cp:lastModifiedBy>Zondis</cp:lastModifiedBy>
  <cp:revision>14</cp:revision>
  <dcterms:created xsi:type="dcterms:W3CDTF">2021-12-08T09:07:00Z</dcterms:created>
  <dcterms:modified xsi:type="dcterms:W3CDTF">2025-10-31T13:16:00Z</dcterms:modified>
</cp:coreProperties>
</file>